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61" w:rsidRPr="00664ABF" w:rsidRDefault="004A0B61" w:rsidP="004A0B61">
      <w:pPr>
        <w:rPr>
          <w:rFonts w:ascii="Franklin Gothic Medium" w:hAnsi="Franklin Gothic Medium"/>
        </w:rPr>
      </w:pPr>
      <w:r w:rsidRPr="00664ABF">
        <w:rPr>
          <w:rFonts w:ascii="Franklin Gothic Medium" w:hAnsi="Franklin Gothic Medium"/>
        </w:rPr>
        <w:t xml:space="preserve">Raport bieżący nr </w:t>
      </w:r>
      <w:r w:rsidR="00377727">
        <w:rPr>
          <w:rFonts w:ascii="Franklin Gothic Medium" w:hAnsi="Franklin Gothic Medium"/>
        </w:rPr>
        <w:t>4</w:t>
      </w:r>
      <w:r w:rsidR="000E7554">
        <w:rPr>
          <w:rFonts w:ascii="Franklin Gothic Medium" w:hAnsi="Franklin Gothic Medium"/>
        </w:rPr>
        <w:t>8</w:t>
      </w:r>
      <w:r w:rsidR="00DA343D">
        <w:rPr>
          <w:rFonts w:ascii="Franklin Gothic Medium" w:hAnsi="Franklin Gothic Medium"/>
        </w:rPr>
        <w:t>/201</w:t>
      </w:r>
      <w:r w:rsidR="00377727">
        <w:rPr>
          <w:rFonts w:ascii="Franklin Gothic Medium" w:hAnsi="Franklin Gothic Medium"/>
        </w:rPr>
        <w:t>8</w:t>
      </w:r>
      <w:r w:rsidRPr="00664ABF">
        <w:rPr>
          <w:rFonts w:ascii="Franklin Gothic Medium" w:hAnsi="Franklin Gothic Medium"/>
        </w:rPr>
        <w:tab/>
      </w:r>
      <w:r w:rsidRPr="00664ABF">
        <w:rPr>
          <w:rFonts w:ascii="Franklin Gothic Medium" w:hAnsi="Franklin Gothic Medium"/>
        </w:rPr>
        <w:tab/>
      </w:r>
      <w:r w:rsidRPr="00664ABF">
        <w:rPr>
          <w:rFonts w:ascii="Franklin Gothic Medium" w:hAnsi="Franklin Gothic Medium"/>
        </w:rPr>
        <w:tab/>
      </w:r>
    </w:p>
    <w:p w:rsidR="004A0B61" w:rsidRPr="00664ABF" w:rsidRDefault="004A0B61" w:rsidP="004A0B61">
      <w:pPr>
        <w:rPr>
          <w:rFonts w:ascii="Franklin Gothic Medium" w:hAnsi="Franklin Gothic Medium"/>
        </w:rPr>
      </w:pPr>
      <w:r w:rsidRPr="00664ABF">
        <w:rPr>
          <w:rFonts w:ascii="Franklin Gothic Medium" w:hAnsi="Franklin Gothic Medium"/>
        </w:rPr>
        <w:t>Data sporządzenia: 201</w:t>
      </w:r>
      <w:r w:rsidR="00377727">
        <w:rPr>
          <w:rFonts w:ascii="Franklin Gothic Medium" w:hAnsi="Franklin Gothic Medium"/>
        </w:rPr>
        <w:t>8</w:t>
      </w:r>
      <w:r w:rsidRPr="00664ABF">
        <w:rPr>
          <w:rFonts w:ascii="Franklin Gothic Medium" w:hAnsi="Franklin Gothic Medium"/>
        </w:rPr>
        <w:t>-</w:t>
      </w:r>
      <w:r w:rsidR="00377727">
        <w:rPr>
          <w:rFonts w:ascii="Franklin Gothic Medium" w:hAnsi="Franklin Gothic Medium"/>
        </w:rPr>
        <w:t>1</w:t>
      </w:r>
      <w:r w:rsidR="000E7554">
        <w:rPr>
          <w:rFonts w:ascii="Franklin Gothic Medium" w:hAnsi="Franklin Gothic Medium"/>
        </w:rPr>
        <w:t>1</w:t>
      </w:r>
      <w:r w:rsidRPr="00664ABF">
        <w:rPr>
          <w:rFonts w:ascii="Franklin Gothic Medium" w:hAnsi="Franklin Gothic Medium"/>
        </w:rPr>
        <w:t>-</w:t>
      </w:r>
      <w:r w:rsidR="000E7554">
        <w:rPr>
          <w:rFonts w:ascii="Franklin Gothic Medium" w:hAnsi="Franklin Gothic Medium"/>
        </w:rPr>
        <w:t>13</w:t>
      </w:r>
      <w:r w:rsidRPr="00664ABF">
        <w:rPr>
          <w:rFonts w:ascii="Franklin Gothic Medium" w:hAnsi="Franklin Gothic Medium"/>
        </w:rPr>
        <w:tab/>
      </w:r>
      <w:r w:rsidRPr="00664ABF">
        <w:rPr>
          <w:rFonts w:ascii="Franklin Gothic Medium" w:hAnsi="Franklin Gothic Medium"/>
        </w:rPr>
        <w:tab/>
      </w:r>
      <w:r w:rsidRPr="00664ABF">
        <w:rPr>
          <w:rFonts w:ascii="Franklin Gothic Medium" w:hAnsi="Franklin Gothic Medium"/>
        </w:rPr>
        <w:tab/>
      </w:r>
      <w:r w:rsidRPr="00664ABF">
        <w:rPr>
          <w:rFonts w:ascii="Franklin Gothic Medium" w:hAnsi="Franklin Gothic Medium"/>
        </w:rPr>
        <w:tab/>
      </w:r>
      <w:r w:rsidRPr="00664ABF">
        <w:rPr>
          <w:rFonts w:ascii="Franklin Gothic Medium" w:hAnsi="Franklin Gothic Medium"/>
        </w:rPr>
        <w:tab/>
      </w:r>
      <w:r w:rsidRPr="00664ABF">
        <w:rPr>
          <w:rFonts w:ascii="Franklin Gothic Medium" w:hAnsi="Franklin Gothic Medium"/>
        </w:rPr>
        <w:tab/>
      </w:r>
    </w:p>
    <w:p w:rsidR="004A0B61" w:rsidRPr="00664ABF" w:rsidRDefault="004A0B61" w:rsidP="004A0B61">
      <w:pPr>
        <w:rPr>
          <w:rFonts w:ascii="Franklin Gothic Medium" w:hAnsi="Franklin Gothic Medium"/>
        </w:rPr>
      </w:pPr>
      <w:r w:rsidRPr="00664ABF">
        <w:rPr>
          <w:rFonts w:ascii="Franklin Gothic Medium" w:hAnsi="Franklin Gothic Medium"/>
        </w:rPr>
        <w:t xml:space="preserve">Skrócona nazwa emitenta: </w:t>
      </w:r>
      <w:r w:rsidR="00377727">
        <w:rPr>
          <w:rFonts w:ascii="Franklin Gothic Medium" w:hAnsi="Franklin Gothic Medium"/>
        </w:rPr>
        <w:t xml:space="preserve">SATIS </w:t>
      </w:r>
      <w:r w:rsidRPr="00664ABF">
        <w:rPr>
          <w:rFonts w:ascii="Franklin Gothic Medium" w:hAnsi="Franklin Gothic Medium"/>
        </w:rPr>
        <w:t xml:space="preserve">GROUP SA </w:t>
      </w:r>
      <w:r w:rsidRPr="00664ABF">
        <w:rPr>
          <w:rFonts w:ascii="Franklin Gothic Medium" w:hAnsi="Franklin Gothic Medium"/>
        </w:rPr>
        <w:tab/>
      </w:r>
    </w:p>
    <w:p w:rsidR="004A0B61" w:rsidRDefault="004A0B61" w:rsidP="004A0B61">
      <w:r w:rsidRPr="00664ABF">
        <w:rPr>
          <w:rFonts w:ascii="Franklin Gothic Medium" w:hAnsi="Franklin Gothic Medium"/>
        </w:rPr>
        <w:t>Temat:</w:t>
      </w:r>
      <w:r>
        <w:rPr>
          <w:rFonts w:ascii="Franklin Gothic Medium" w:hAnsi="Franklin Gothic Medium"/>
        </w:rPr>
        <w:t xml:space="preserve"> </w:t>
      </w:r>
      <w:r w:rsidRPr="004A0B61">
        <w:rPr>
          <w:rFonts w:ascii="Franklin Gothic Medium" w:hAnsi="Franklin Gothic Medium"/>
        </w:rPr>
        <w:t>Wykaz akcjonariuszy posiadaj</w:t>
      </w:r>
      <w:r w:rsidR="00AF1C93">
        <w:rPr>
          <w:rFonts w:ascii="Franklin Gothic Medium" w:hAnsi="Franklin Gothic Medium"/>
        </w:rPr>
        <w:t xml:space="preserve">ących co najmniej 5% głosów na </w:t>
      </w:r>
      <w:r w:rsidR="000E7554">
        <w:rPr>
          <w:rFonts w:ascii="Franklin Gothic Medium" w:hAnsi="Franklin Gothic Medium"/>
        </w:rPr>
        <w:t>Z</w:t>
      </w:r>
      <w:r w:rsidRPr="004A0B61">
        <w:rPr>
          <w:rFonts w:ascii="Franklin Gothic Medium" w:hAnsi="Franklin Gothic Medium"/>
        </w:rPr>
        <w:t xml:space="preserve">wyczajnym Walnym Zgromadzeniu spółki </w:t>
      </w:r>
      <w:r w:rsidR="00377727">
        <w:rPr>
          <w:rFonts w:ascii="Franklin Gothic Medium" w:hAnsi="Franklin Gothic Medium"/>
        </w:rPr>
        <w:t>Satis</w:t>
      </w:r>
      <w:r w:rsidRPr="004A0B61">
        <w:rPr>
          <w:rFonts w:ascii="Franklin Gothic Medium" w:hAnsi="Franklin Gothic Medium"/>
        </w:rPr>
        <w:t xml:space="preserve"> Group S.A.</w:t>
      </w:r>
    </w:p>
    <w:p w:rsidR="00DA343D" w:rsidRDefault="00DA343D">
      <w:pPr>
        <w:rPr>
          <w:rFonts w:ascii="Franklin Gothic Medium" w:hAnsi="Franklin Gothic Medium"/>
        </w:rPr>
      </w:pPr>
      <w:r w:rsidRPr="00664ABF">
        <w:rPr>
          <w:rFonts w:ascii="Franklin Gothic Medium" w:hAnsi="Franklin Gothic Medium"/>
        </w:rPr>
        <w:t>Podstawa prawna:</w:t>
      </w:r>
      <w:r>
        <w:rPr>
          <w:rFonts w:ascii="Franklin Gothic Medium" w:hAnsi="Franklin Gothic Medium"/>
        </w:rPr>
        <w:t xml:space="preserve"> </w:t>
      </w:r>
    </w:p>
    <w:p w:rsidR="004A0B61" w:rsidRDefault="00DA343D">
      <w:r w:rsidRPr="004A0B61">
        <w:rPr>
          <w:rFonts w:ascii="Franklin Gothic Medium" w:hAnsi="Franklin Gothic Medium" w:cs="Cambria,Bold"/>
          <w:bCs/>
        </w:rPr>
        <w:t>Art. 70 pkt 3 Ustawy o ofercie - WZA lista powyżej 5%</w:t>
      </w:r>
    </w:p>
    <w:p w:rsidR="00DA343D" w:rsidRDefault="00DA343D" w:rsidP="002D02C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/>
        </w:rPr>
      </w:pPr>
    </w:p>
    <w:p w:rsidR="002D02C2" w:rsidRDefault="00DA343D" w:rsidP="002D02C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/>
        </w:rPr>
      </w:pPr>
      <w:r w:rsidRPr="00664ABF">
        <w:rPr>
          <w:rFonts w:ascii="Franklin Gothic Medium" w:hAnsi="Franklin Gothic Medium"/>
        </w:rPr>
        <w:t xml:space="preserve">Treść raportu: </w:t>
      </w:r>
      <w:r w:rsidRPr="00664ABF">
        <w:rPr>
          <w:rFonts w:ascii="Franklin Gothic Medium" w:hAnsi="Franklin Gothic Medium"/>
        </w:rPr>
        <w:tab/>
      </w:r>
    </w:p>
    <w:p w:rsidR="00DA343D" w:rsidRPr="004A0B61" w:rsidRDefault="00DA343D" w:rsidP="002D02C2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Cambria,Bold"/>
          <w:b/>
          <w:bCs/>
        </w:rPr>
      </w:pPr>
    </w:p>
    <w:p w:rsidR="00E9465A" w:rsidRPr="004A0B61" w:rsidRDefault="002D02C2" w:rsidP="003A34B7">
      <w:pPr>
        <w:jc w:val="both"/>
        <w:rPr>
          <w:rStyle w:val="dane"/>
          <w:rFonts w:ascii="Franklin Gothic Medium" w:hAnsi="Franklin Gothic Medium"/>
          <w:b/>
        </w:rPr>
      </w:pPr>
      <w:r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Zarząd spółki </w:t>
      </w:r>
      <w:r w:rsidR="00377727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>Satis</w:t>
      </w:r>
      <w:r w:rsidR="00A83C57"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 Group</w:t>
      </w:r>
      <w:r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 S.A. z siedzibą w Warszawie ("Emitent") niniejszym przekazuje wykaz akcjonariuszy posiadających co najmniej 5% głosów na </w:t>
      </w:r>
      <w:r w:rsidR="000E7554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>Z</w:t>
      </w:r>
      <w:r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>wyczajny</w:t>
      </w:r>
      <w:r w:rsidR="000E7554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>m</w:t>
      </w:r>
      <w:r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 Walnym Zgromadzeniu Emitenta, które odbyło się w dniu </w:t>
      </w:r>
      <w:r w:rsidR="000E7554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>7</w:t>
      </w:r>
      <w:r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 </w:t>
      </w:r>
      <w:r w:rsidR="000E7554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>listopada</w:t>
      </w:r>
      <w:r w:rsidR="00377727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 2018</w:t>
      </w:r>
      <w:r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 roku</w:t>
      </w:r>
      <w:r w:rsidR="000E7554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 xml:space="preserve"> („ZWZA”)</w:t>
      </w:r>
      <w:r w:rsidRPr="004A0B61"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  <w:t>.</w:t>
      </w:r>
    </w:p>
    <w:p w:rsidR="00FD67C4" w:rsidRPr="004A0B61" w:rsidRDefault="002C6210" w:rsidP="00FD67C4">
      <w:pPr>
        <w:spacing w:after="0"/>
        <w:jc w:val="both"/>
        <w:rPr>
          <w:rFonts w:ascii="Franklin Gothic Medium" w:hAnsi="Franklin Gothic Medium"/>
        </w:rPr>
      </w:pPr>
      <w:r w:rsidRPr="004A0B61">
        <w:rPr>
          <w:rFonts w:ascii="Franklin Gothic Medium" w:hAnsi="Franklin Gothic Medium"/>
        </w:rPr>
        <w:t>Załącznik:</w:t>
      </w:r>
    </w:p>
    <w:p w:rsidR="002C6210" w:rsidRDefault="002C6210" w:rsidP="002C6210">
      <w:pPr>
        <w:spacing w:after="0"/>
        <w:jc w:val="both"/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</w:pPr>
      <w:r w:rsidRPr="004A0B61">
        <w:rPr>
          <w:rFonts w:ascii="Franklin Gothic Medium" w:hAnsi="Franklin Gothic Medium"/>
        </w:rPr>
        <w:t xml:space="preserve">1. </w:t>
      </w:r>
      <w:r w:rsidR="00586093" w:rsidRPr="00377727">
        <w:rPr>
          <w:rFonts w:ascii="Franklin Gothic Medium" w:hAnsi="Franklin Gothic Medium"/>
        </w:rPr>
        <w:t xml:space="preserve">Wykaz akcjonariuszy posiadających co najmniej 5% liczby głosów na </w:t>
      </w:r>
      <w:r w:rsidR="000E7554">
        <w:rPr>
          <w:rFonts w:ascii="Franklin Gothic Medium" w:hAnsi="Franklin Gothic Medium"/>
        </w:rPr>
        <w:t>Z</w:t>
      </w:r>
      <w:r w:rsidR="00586093" w:rsidRPr="00377727">
        <w:rPr>
          <w:rFonts w:ascii="Franklin Gothic Medium" w:hAnsi="Franklin Gothic Medium"/>
        </w:rPr>
        <w:t>WZA</w:t>
      </w:r>
    </w:p>
    <w:p w:rsidR="00586093" w:rsidRPr="004A0B61" w:rsidRDefault="00586093" w:rsidP="002C6210">
      <w:pPr>
        <w:spacing w:after="0"/>
        <w:jc w:val="both"/>
        <w:rPr>
          <w:rStyle w:val="dane"/>
          <w:rFonts w:ascii="Franklin Gothic Medium" w:eastAsia="Times New Roman" w:hAnsi="Franklin Gothic Medium" w:cstheme="minorHAnsi"/>
          <w:color w:val="000000"/>
          <w:lang w:eastAsia="pl-PL"/>
        </w:rPr>
      </w:pPr>
    </w:p>
    <w:p w:rsidR="00F20028" w:rsidRPr="004A0B61" w:rsidRDefault="00437D00" w:rsidP="00410B32">
      <w:pPr>
        <w:autoSpaceDE w:val="0"/>
        <w:autoSpaceDN w:val="0"/>
        <w:adjustRightInd w:val="0"/>
        <w:spacing w:after="120" w:line="240" w:lineRule="auto"/>
        <w:jc w:val="both"/>
        <w:rPr>
          <w:rFonts w:ascii="Franklin Gothic Medium" w:hAnsi="Franklin Gothic Medium" w:cs="Arial"/>
        </w:rPr>
      </w:pPr>
      <w:r w:rsidRPr="004A0B61">
        <w:rPr>
          <w:rFonts w:ascii="Franklin Gothic Medium" w:hAnsi="Franklin Gothic Medium" w:cs="Arial"/>
          <w:b/>
        </w:rPr>
        <w:t>Podstawa prawna:</w:t>
      </w:r>
      <w:r w:rsidRPr="004A0B61">
        <w:rPr>
          <w:rFonts w:ascii="Franklin Gothic Medium" w:hAnsi="Franklin Gothic Medium" w:cs="Arial"/>
        </w:rPr>
        <w:t xml:space="preserve"> </w:t>
      </w:r>
      <w:r w:rsidR="00F53DB9" w:rsidRPr="004A0B61">
        <w:rPr>
          <w:rFonts w:ascii="Franklin Gothic Medium" w:hAnsi="Franklin Gothic Medium" w:cs="Arial"/>
        </w:rPr>
        <w:t xml:space="preserve">Art. 70 pkt. 3 </w:t>
      </w:r>
      <w:r w:rsidR="0097795C" w:rsidRPr="004A0B61">
        <w:rPr>
          <w:rFonts w:ascii="Franklin Gothic Medium" w:hAnsi="Franklin Gothic Medium" w:cs="Arial"/>
          <w:bCs/>
        </w:rPr>
        <w:t>Ustawy z dnia 29 lipca 2005 r. o ofercie publicznej i warunkach wprowadzania instrumentów finansowych do zorganizowanego systemu obrotu oraz o spółkach publicznych (tj. Dz.U. z 2013 r. poz. 1382 ze zm.).</w:t>
      </w:r>
    </w:p>
    <w:tbl>
      <w:tblPr>
        <w:tblW w:w="5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F20028" w:rsidRPr="00F20028" w:rsidTr="00C5759F">
        <w:trPr>
          <w:tblCellSpacing w:w="7" w:type="dxa"/>
        </w:trPr>
        <w:tc>
          <w:tcPr>
            <w:tcW w:w="0" w:type="auto"/>
            <w:vAlign w:val="center"/>
            <w:hideMark/>
          </w:tcPr>
          <w:p w:rsidR="00F20028" w:rsidRPr="00F20028" w:rsidRDefault="00F20028" w:rsidP="00F2002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028" w:rsidRPr="00312484" w:rsidRDefault="00F20028" w:rsidP="00410B3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0028" w:rsidRPr="0031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411"/>
    <w:multiLevelType w:val="hybridMultilevel"/>
    <w:tmpl w:val="2A24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F45"/>
    <w:multiLevelType w:val="hybridMultilevel"/>
    <w:tmpl w:val="16B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8BE"/>
    <w:multiLevelType w:val="hybridMultilevel"/>
    <w:tmpl w:val="465ED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E72013"/>
    <w:multiLevelType w:val="hybridMultilevel"/>
    <w:tmpl w:val="1B54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12E67"/>
    <w:multiLevelType w:val="hybridMultilevel"/>
    <w:tmpl w:val="CD7C9376"/>
    <w:lvl w:ilvl="0" w:tplc="82208B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66A32"/>
    <w:multiLevelType w:val="hybridMultilevel"/>
    <w:tmpl w:val="621A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51AA"/>
    <w:multiLevelType w:val="hybridMultilevel"/>
    <w:tmpl w:val="2ACA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F2"/>
    <w:rsid w:val="00014D68"/>
    <w:rsid w:val="000215EC"/>
    <w:rsid w:val="000279F7"/>
    <w:rsid w:val="00045C7F"/>
    <w:rsid w:val="00060EDD"/>
    <w:rsid w:val="0006313B"/>
    <w:rsid w:val="00072869"/>
    <w:rsid w:val="0007682E"/>
    <w:rsid w:val="000C753D"/>
    <w:rsid w:val="000E6865"/>
    <w:rsid w:val="000E7554"/>
    <w:rsid w:val="000E7C5D"/>
    <w:rsid w:val="000F2661"/>
    <w:rsid w:val="001131B3"/>
    <w:rsid w:val="001137E5"/>
    <w:rsid w:val="00133A36"/>
    <w:rsid w:val="001762B5"/>
    <w:rsid w:val="00183D95"/>
    <w:rsid w:val="00196FD0"/>
    <w:rsid w:val="001A06FE"/>
    <w:rsid w:val="001D246B"/>
    <w:rsid w:val="001E43F3"/>
    <w:rsid w:val="001F6987"/>
    <w:rsid w:val="00222C35"/>
    <w:rsid w:val="002335EF"/>
    <w:rsid w:val="00242218"/>
    <w:rsid w:val="002B72F4"/>
    <w:rsid w:val="002C1F23"/>
    <w:rsid w:val="002C6210"/>
    <w:rsid w:val="002D02C2"/>
    <w:rsid w:val="00312484"/>
    <w:rsid w:val="00315A0C"/>
    <w:rsid w:val="00316A22"/>
    <w:rsid w:val="00322B1A"/>
    <w:rsid w:val="00323E5A"/>
    <w:rsid w:val="00346CEB"/>
    <w:rsid w:val="0035671E"/>
    <w:rsid w:val="003607B1"/>
    <w:rsid w:val="00376BC1"/>
    <w:rsid w:val="00377727"/>
    <w:rsid w:val="00385C81"/>
    <w:rsid w:val="00390202"/>
    <w:rsid w:val="003A34B7"/>
    <w:rsid w:val="003A734A"/>
    <w:rsid w:val="003B23DF"/>
    <w:rsid w:val="003B39E3"/>
    <w:rsid w:val="00410B32"/>
    <w:rsid w:val="00430F65"/>
    <w:rsid w:val="00437D00"/>
    <w:rsid w:val="00441342"/>
    <w:rsid w:val="004716F9"/>
    <w:rsid w:val="004A0B61"/>
    <w:rsid w:val="004B0ADB"/>
    <w:rsid w:val="00514B0C"/>
    <w:rsid w:val="00535E75"/>
    <w:rsid w:val="00563E0A"/>
    <w:rsid w:val="00573EBF"/>
    <w:rsid w:val="00586093"/>
    <w:rsid w:val="005A60A4"/>
    <w:rsid w:val="005E0B08"/>
    <w:rsid w:val="005E3FB4"/>
    <w:rsid w:val="005E51BE"/>
    <w:rsid w:val="006024DF"/>
    <w:rsid w:val="00610600"/>
    <w:rsid w:val="00630FE6"/>
    <w:rsid w:val="00636E0B"/>
    <w:rsid w:val="00647A30"/>
    <w:rsid w:val="0066179B"/>
    <w:rsid w:val="006719D1"/>
    <w:rsid w:val="00672607"/>
    <w:rsid w:val="00684C57"/>
    <w:rsid w:val="006D178B"/>
    <w:rsid w:val="006D3A6B"/>
    <w:rsid w:val="00752026"/>
    <w:rsid w:val="0075306E"/>
    <w:rsid w:val="007630B8"/>
    <w:rsid w:val="00770244"/>
    <w:rsid w:val="007963F4"/>
    <w:rsid w:val="00796DDB"/>
    <w:rsid w:val="007A4ED8"/>
    <w:rsid w:val="007C5144"/>
    <w:rsid w:val="007D3CC1"/>
    <w:rsid w:val="007F40D5"/>
    <w:rsid w:val="00802DC8"/>
    <w:rsid w:val="00813AEF"/>
    <w:rsid w:val="00821F23"/>
    <w:rsid w:val="00846EC0"/>
    <w:rsid w:val="00865C89"/>
    <w:rsid w:val="008A186F"/>
    <w:rsid w:val="008A6F45"/>
    <w:rsid w:val="008B38A3"/>
    <w:rsid w:val="00903D8F"/>
    <w:rsid w:val="009216FC"/>
    <w:rsid w:val="009372AF"/>
    <w:rsid w:val="0097795C"/>
    <w:rsid w:val="00991E4C"/>
    <w:rsid w:val="009C6866"/>
    <w:rsid w:val="009E66D3"/>
    <w:rsid w:val="00A04DFB"/>
    <w:rsid w:val="00A41B1A"/>
    <w:rsid w:val="00A44555"/>
    <w:rsid w:val="00A75B9E"/>
    <w:rsid w:val="00A83C57"/>
    <w:rsid w:val="00AA6276"/>
    <w:rsid w:val="00AC0C8B"/>
    <w:rsid w:val="00AC3ECE"/>
    <w:rsid w:val="00AF1C93"/>
    <w:rsid w:val="00B4405E"/>
    <w:rsid w:val="00B46B31"/>
    <w:rsid w:val="00B548D2"/>
    <w:rsid w:val="00B72C0C"/>
    <w:rsid w:val="00BA7BD1"/>
    <w:rsid w:val="00BB1AB1"/>
    <w:rsid w:val="00BC7129"/>
    <w:rsid w:val="00BD6BE1"/>
    <w:rsid w:val="00BF1923"/>
    <w:rsid w:val="00C000C2"/>
    <w:rsid w:val="00C1152D"/>
    <w:rsid w:val="00C12456"/>
    <w:rsid w:val="00C20F81"/>
    <w:rsid w:val="00C31D3F"/>
    <w:rsid w:val="00C503B7"/>
    <w:rsid w:val="00C5201B"/>
    <w:rsid w:val="00C5759F"/>
    <w:rsid w:val="00C77FF4"/>
    <w:rsid w:val="00CA7238"/>
    <w:rsid w:val="00CC285A"/>
    <w:rsid w:val="00CE74C4"/>
    <w:rsid w:val="00D13399"/>
    <w:rsid w:val="00D23100"/>
    <w:rsid w:val="00D41F6A"/>
    <w:rsid w:val="00D50C99"/>
    <w:rsid w:val="00D829AB"/>
    <w:rsid w:val="00DA343D"/>
    <w:rsid w:val="00DA47BF"/>
    <w:rsid w:val="00DC7315"/>
    <w:rsid w:val="00DC7933"/>
    <w:rsid w:val="00DD7C8B"/>
    <w:rsid w:val="00DE17DF"/>
    <w:rsid w:val="00E00854"/>
    <w:rsid w:val="00E02B8D"/>
    <w:rsid w:val="00E128EA"/>
    <w:rsid w:val="00E20BCA"/>
    <w:rsid w:val="00E333E3"/>
    <w:rsid w:val="00E341E5"/>
    <w:rsid w:val="00E41214"/>
    <w:rsid w:val="00E42BF2"/>
    <w:rsid w:val="00E4700C"/>
    <w:rsid w:val="00E5323B"/>
    <w:rsid w:val="00E9465A"/>
    <w:rsid w:val="00EA3CCB"/>
    <w:rsid w:val="00EB0A01"/>
    <w:rsid w:val="00EB5505"/>
    <w:rsid w:val="00EB72C5"/>
    <w:rsid w:val="00F20028"/>
    <w:rsid w:val="00F219B1"/>
    <w:rsid w:val="00F4183D"/>
    <w:rsid w:val="00F53DB9"/>
    <w:rsid w:val="00F858B1"/>
    <w:rsid w:val="00F95EB8"/>
    <w:rsid w:val="00FB73D3"/>
    <w:rsid w:val="00FC3911"/>
    <w:rsid w:val="00FD2FAC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49C8"/>
  <w15:docId w15:val="{D0C3EBB9-03FA-43D6-980B-1F8EFBBE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e">
    <w:name w:val="dane"/>
    <w:basedOn w:val="DefaultParagraphFont"/>
    <w:rsid w:val="00E42BF2"/>
  </w:style>
  <w:style w:type="character" w:styleId="Hyperlink">
    <w:name w:val="Hyperlink"/>
    <w:basedOn w:val="DefaultParagraphFont"/>
    <w:uiPriority w:val="99"/>
    <w:unhideWhenUsed/>
    <w:rsid w:val="00647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D95"/>
    <w:pPr>
      <w:ind w:left="720"/>
      <w:contextualSpacing/>
    </w:pPr>
  </w:style>
  <w:style w:type="table" w:styleId="TableGrid">
    <w:name w:val="Table Grid"/>
    <w:basedOn w:val="TableNormal"/>
    <w:uiPriority w:val="59"/>
    <w:rsid w:val="002D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6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17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329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5577AA"/>
                <w:bottom w:val="none" w:sz="0" w:space="0" w:color="auto"/>
                <w:right w:val="none" w:sz="0" w:space="0" w:color="auto"/>
              </w:divBdr>
              <w:divsChild>
                <w:div w:id="325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353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98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5577AA"/>
                <w:bottom w:val="none" w:sz="0" w:space="0" w:color="auto"/>
                <w:right w:val="none" w:sz="0" w:space="0" w:color="auto"/>
              </w:divBdr>
              <w:divsChild>
                <w:div w:id="13855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0CEC-ACF2-42C6-B4D3-D49109B9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Kubik</dc:creator>
  <cp:lastModifiedBy>Natalia Gołębiowska</cp:lastModifiedBy>
  <cp:revision>3</cp:revision>
  <dcterms:created xsi:type="dcterms:W3CDTF">2018-11-13T13:50:00Z</dcterms:created>
  <dcterms:modified xsi:type="dcterms:W3CDTF">2018-11-13T13:54:00Z</dcterms:modified>
</cp:coreProperties>
</file>